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A88" w:rsidRPr="003B3A88" w:rsidRDefault="003B3A88">
      <w:pPr>
        <w:rPr>
          <w:b/>
          <w:sz w:val="32"/>
          <w:szCs w:val="32"/>
        </w:rPr>
      </w:pPr>
      <w:r w:rsidRPr="003B3A88">
        <w:rPr>
          <w:rFonts w:hint="eastAsia"/>
          <w:b/>
          <w:sz w:val="32"/>
          <w:szCs w:val="32"/>
        </w:rPr>
        <w:t>齿轮式输油泵</w:t>
      </w:r>
    </w:p>
    <w:p w:rsidR="003B3A88" w:rsidRDefault="003B3A88">
      <w:pPr>
        <w:rPr>
          <w:b/>
        </w:rPr>
      </w:pPr>
      <w:r w:rsidRPr="003B3A88">
        <w:rPr>
          <w:rFonts w:hint="eastAsia"/>
          <w:b/>
        </w:rPr>
        <w:t>G</w:t>
      </w:r>
      <w:r w:rsidRPr="003B3A88">
        <w:rPr>
          <w:b/>
        </w:rPr>
        <w:t>ear Style Fuel Supply Pumps</w:t>
      </w:r>
    </w:p>
    <w:p w:rsidR="00802C6C" w:rsidRDefault="00802C6C">
      <w:pPr>
        <w:rPr>
          <w:rFonts w:hint="eastAsia"/>
          <w:b/>
        </w:rPr>
      </w:pPr>
      <w:r w:rsidRPr="00802C6C">
        <w:rPr>
          <w:b/>
          <w:noProof/>
        </w:rPr>
        <w:drawing>
          <wp:inline distT="0" distB="0" distL="0" distR="0">
            <wp:extent cx="5273572" cy="3629247"/>
            <wp:effectExtent l="0" t="0" r="3810" b="0"/>
            <wp:docPr id="2" name="图片 2" descr="G:\图片\注油泵\注油泵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图片\注油泵\注油泵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329" cy="366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A88" w:rsidRDefault="003B3A88">
      <w:pPr>
        <w:rPr>
          <w:b/>
        </w:rPr>
      </w:pPr>
    </w:p>
    <w:p w:rsidR="003B3A88" w:rsidRPr="00802C6C" w:rsidRDefault="003B3A88">
      <w:pPr>
        <w:rPr>
          <w:b/>
        </w:rPr>
      </w:pPr>
      <w:r w:rsidRPr="00802C6C">
        <w:rPr>
          <w:rFonts w:hint="eastAsia"/>
          <w:b/>
          <w:sz w:val="28"/>
          <w:szCs w:val="28"/>
          <w:highlight w:val="green"/>
        </w:rPr>
        <w:t>结构特点</w:t>
      </w:r>
      <w:r w:rsidR="00802C6C" w:rsidRPr="00802C6C">
        <w:rPr>
          <w:rFonts w:hint="eastAsia"/>
          <w:b/>
          <w:sz w:val="28"/>
          <w:szCs w:val="28"/>
          <w:highlight w:val="green"/>
        </w:rPr>
        <w:t xml:space="preserve"> </w:t>
      </w:r>
      <w:r w:rsidR="00802C6C" w:rsidRPr="00802C6C">
        <w:rPr>
          <w:b/>
          <w:sz w:val="28"/>
          <w:szCs w:val="28"/>
          <w:highlight w:val="green"/>
        </w:rPr>
        <w:t xml:space="preserve">      </w:t>
      </w:r>
      <w:r w:rsidR="00802C6C" w:rsidRPr="00802C6C">
        <w:rPr>
          <w:b/>
          <w:highlight w:val="darkGray"/>
        </w:rPr>
        <w:t xml:space="preserve"> </w:t>
      </w:r>
      <w:proofErr w:type="spellStart"/>
      <w:r w:rsidRPr="00802C6C">
        <w:rPr>
          <w:rFonts w:hint="eastAsia"/>
          <w:b/>
          <w:sz w:val="28"/>
          <w:szCs w:val="28"/>
          <w:highlight w:val="darkGray"/>
        </w:rPr>
        <w:t>C</w:t>
      </w:r>
      <w:r w:rsidRPr="00802C6C">
        <w:rPr>
          <w:b/>
          <w:sz w:val="28"/>
          <w:szCs w:val="28"/>
          <w:highlight w:val="darkGray"/>
        </w:rPr>
        <w:t>hararcteristcs</w:t>
      </w:r>
      <w:proofErr w:type="spellEnd"/>
      <w:r w:rsidR="00802C6C" w:rsidRPr="00802C6C">
        <w:rPr>
          <w:b/>
          <w:sz w:val="28"/>
          <w:szCs w:val="28"/>
          <w:highlight w:val="darkGray"/>
        </w:rPr>
        <w:t xml:space="preserve">                             </w:t>
      </w:r>
      <w:r w:rsidR="00802C6C">
        <w:rPr>
          <w:b/>
          <w:sz w:val="28"/>
          <w:szCs w:val="28"/>
          <w:highlight w:val="darkGray"/>
        </w:rPr>
        <w:t xml:space="preserve">  </w:t>
      </w:r>
      <w:r w:rsidR="00802C6C" w:rsidRPr="00802C6C">
        <w:rPr>
          <w:b/>
          <w:sz w:val="28"/>
          <w:szCs w:val="28"/>
          <w:highlight w:val="darkGray"/>
        </w:rPr>
        <w:t xml:space="preserve">    </w:t>
      </w:r>
    </w:p>
    <w:p w:rsidR="003B3A88" w:rsidRDefault="003B3A88">
      <w:r w:rsidRPr="003B3A88">
        <w:rPr>
          <w:rFonts w:hint="eastAsia"/>
        </w:rPr>
        <w:t>本产品</w:t>
      </w:r>
      <w:r>
        <w:rPr>
          <w:rFonts w:hint="eastAsia"/>
        </w:rPr>
        <w:t>广泛适用于国防、科研，化工，冶金、纺织、交通、制药、食品、造纸、轻工等工业部门</w:t>
      </w:r>
    </w:p>
    <w:p w:rsidR="003B3A88" w:rsidRDefault="003B3A88">
      <w:r>
        <w:rPr>
          <w:rFonts w:hint="eastAsia"/>
        </w:rPr>
        <w:t>（1）、K</w:t>
      </w:r>
      <w:r>
        <w:t>CB</w:t>
      </w:r>
      <w:r w:rsidR="00185A43">
        <w:rPr>
          <w:rFonts w:hint="eastAsia"/>
        </w:rPr>
        <w:t>系列泵适用于输送各种有润滑性液体，温度为8</w:t>
      </w:r>
      <w:r w:rsidR="00185A43">
        <w:t>0~180°c,</w:t>
      </w:r>
      <w:r w:rsidR="00185A43">
        <w:rPr>
          <w:rFonts w:hint="eastAsia"/>
        </w:rPr>
        <w:t>粘度为5</w:t>
      </w:r>
      <w:r w:rsidR="00185A43">
        <w:t>~1500m</w:t>
      </w:r>
      <w:r w:rsidR="00185A43">
        <w:rPr>
          <w:rFonts w:hint="eastAsia"/>
        </w:rPr>
        <w:t>㎡/</w:t>
      </w:r>
      <w:r w:rsidR="00185A43">
        <w:t>s,</w:t>
      </w:r>
      <w:r w:rsidR="00185A43">
        <w:rPr>
          <w:rFonts w:hint="eastAsia"/>
        </w:rPr>
        <w:t>工作压力为0</w:t>
      </w:r>
      <w:r w:rsidR="00185A43">
        <w:t>.28~1.45MPa</w:t>
      </w:r>
      <w:r w:rsidR="00185A43">
        <w:rPr>
          <w:rFonts w:hint="eastAsia"/>
        </w:rPr>
        <w:t>；本泵不适用输送强腐蚀性及含硬质颗粒或纤维液体。</w:t>
      </w:r>
    </w:p>
    <w:p w:rsidR="00185A43" w:rsidRDefault="00185A43">
      <w:r>
        <w:rPr>
          <w:rFonts w:hint="eastAsia"/>
        </w:rPr>
        <w:t>（2）、</w:t>
      </w:r>
      <w:r>
        <w:t>2CY</w:t>
      </w:r>
      <w:r>
        <w:rPr>
          <w:rFonts w:hint="eastAsia"/>
        </w:rPr>
        <w:t>系列泵的工作压力为2</w:t>
      </w:r>
      <w:r>
        <w:t>.5</w:t>
      </w:r>
      <w:r w:rsidRPr="00185A43">
        <w:t xml:space="preserve"> </w:t>
      </w:r>
      <w:r>
        <w:t>MPa</w:t>
      </w:r>
      <w:r>
        <w:rPr>
          <w:rFonts w:hint="eastAsia"/>
        </w:rPr>
        <w:t>，工作温度为2</w:t>
      </w:r>
      <w:r>
        <w:t>00°C</w:t>
      </w:r>
      <w:r>
        <w:rPr>
          <w:rFonts w:hint="eastAsia"/>
        </w:rPr>
        <w:t>以下。</w:t>
      </w:r>
    </w:p>
    <w:p w:rsidR="00185A43" w:rsidRDefault="00185A43">
      <w:r>
        <w:rPr>
          <w:rFonts w:hint="eastAsia"/>
        </w:rPr>
        <w:t>（3）</w:t>
      </w:r>
      <w:r w:rsidR="00222F61">
        <w:rPr>
          <w:rFonts w:hint="eastAsia"/>
        </w:rPr>
        <w:t>、2</w:t>
      </w:r>
      <w:r w:rsidR="00222F61">
        <w:t>CG</w:t>
      </w:r>
      <w:r w:rsidR="00222F61">
        <w:rPr>
          <w:rFonts w:hint="eastAsia"/>
        </w:rPr>
        <w:t>系列泵的工作压力为</w:t>
      </w:r>
      <w:r w:rsidR="00222F61">
        <w:t>0.25~1.6</w:t>
      </w:r>
      <w:r w:rsidR="00222F61" w:rsidRPr="00185A43">
        <w:t xml:space="preserve"> </w:t>
      </w:r>
      <w:r w:rsidR="00222F61">
        <w:t>MPa</w:t>
      </w:r>
      <w:r w:rsidR="00222F61">
        <w:rPr>
          <w:rFonts w:hint="eastAsia"/>
        </w:rPr>
        <w:t>，工作温度为</w:t>
      </w:r>
      <w:r w:rsidR="00222F61">
        <w:t>300°C</w:t>
      </w:r>
      <w:r w:rsidR="00222F61">
        <w:rPr>
          <w:rFonts w:hint="eastAsia"/>
        </w:rPr>
        <w:t>以下，输送导热油，加热沥青特点优越，适用范围广。</w:t>
      </w:r>
    </w:p>
    <w:p w:rsidR="00222F61" w:rsidRDefault="00222F61">
      <w:pPr>
        <w:rPr>
          <w:rFonts w:hint="eastAsia"/>
        </w:rPr>
      </w:pPr>
      <w:r>
        <w:rPr>
          <w:rFonts w:hint="eastAsia"/>
        </w:rPr>
        <w:t>（4）、本厂还生产与以上产品规格相同，适用于输送汽油、苯、液氨、液化气等易燃介质泵，以及输送糖液、药液等液质的专用泵。</w:t>
      </w:r>
    </w:p>
    <w:p w:rsidR="00222F61" w:rsidRDefault="00222F61">
      <w:pPr>
        <w:rPr>
          <w:b/>
          <w:szCs w:val="21"/>
        </w:rPr>
      </w:pPr>
      <w:r w:rsidRPr="003122B1">
        <w:rPr>
          <w:rFonts w:hint="eastAsia"/>
          <w:b/>
          <w:sz w:val="24"/>
          <w:szCs w:val="24"/>
          <w:highlight w:val="green"/>
        </w:rPr>
        <w:t>型号说明</w:t>
      </w:r>
      <w:r w:rsidR="003122B1" w:rsidRPr="003122B1">
        <w:rPr>
          <w:rFonts w:hint="eastAsia"/>
          <w:b/>
          <w:sz w:val="24"/>
          <w:szCs w:val="24"/>
          <w:highlight w:val="green"/>
        </w:rPr>
        <w:t xml:space="preserve"> </w:t>
      </w:r>
      <w:r w:rsidR="003122B1" w:rsidRPr="003122B1">
        <w:rPr>
          <w:b/>
          <w:sz w:val="24"/>
          <w:szCs w:val="24"/>
          <w:highlight w:val="green"/>
        </w:rPr>
        <w:t xml:space="preserve">     </w:t>
      </w:r>
      <w:r w:rsidR="003122B1" w:rsidRPr="003122B1">
        <w:rPr>
          <w:b/>
          <w:sz w:val="24"/>
          <w:szCs w:val="24"/>
          <w:highlight w:val="darkGray"/>
        </w:rPr>
        <w:t xml:space="preserve"> </w:t>
      </w:r>
      <w:proofErr w:type="spellStart"/>
      <w:r w:rsidRPr="003122B1">
        <w:rPr>
          <w:rFonts w:hint="eastAsia"/>
          <w:b/>
          <w:sz w:val="24"/>
          <w:szCs w:val="24"/>
          <w:highlight w:val="darkGray"/>
        </w:rPr>
        <w:t>D</w:t>
      </w:r>
      <w:r w:rsidRPr="003122B1">
        <w:rPr>
          <w:b/>
          <w:sz w:val="24"/>
          <w:szCs w:val="24"/>
          <w:highlight w:val="darkGray"/>
        </w:rPr>
        <w:t>emonstation</w:t>
      </w:r>
      <w:proofErr w:type="spellEnd"/>
      <w:r w:rsidRPr="003122B1">
        <w:rPr>
          <w:b/>
          <w:sz w:val="24"/>
          <w:szCs w:val="24"/>
          <w:highlight w:val="darkGray"/>
        </w:rPr>
        <w:t xml:space="preserve"> of the type</w:t>
      </w:r>
      <w:r w:rsidR="003122B1">
        <w:rPr>
          <w:b/>
          <w:sz w:val="24"/>
          <w:szCs w:val="24"/>
          <w:highlight w:val="darkGray"/>
        </w:rPr>
        <w:t xml:space="preserve">                               </w:t>
      </w:r>
      <w:bookmarkStart w:id="0" w:name="_GoBack"/>
      <w:bookmarkEnd w:id="0"/>
      <w:r w:rsidR="003122B1" w:rsidRPr="003122B1">
        <w:rPr>
          <w:b/>
          <w:sz w:val="24"/>
          <w:szCs w:val="24"/>
        </w:rPr>
        <w:t xml:space="preserve"> </w:t>
      </w:r>
      <w:r w:rsidR="003122B1">
        <w:rPr>
          <w:b/>
          <w:szCs w:val="21"/>
        </w:rPr>
        <w:t xml:space="preserve"> </w:t>
      </w:r>
    </w:p>
    <w:p w:rsidR="00802C6C" w:rsidRDefault="00802C6C">
      <w:pPr>
        <w:rPr>
          <w:rFonts w:hint="eastAsia"/>
          <w:b/>
          <w:szCs w:val="21"/>
        </w:rPr>
      </w:pPr>
    </w:p>
    <w:p w:rsidR="00F418A4" w:rsidRDefault="00F418A4">
      <w:pPr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inline distT="0" distB="0" distL="0" distR="0">
            <wp:extent cx="5274310" cy="1318895"/>
            <wp:effectExtent l="0" t="0" r="2540" b="0"/>
            <wp:docPr id="1" name="图片 1" descr="图片包含 文字, 白板&#10;&#10;已生成极高可信度的说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流量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C6C" w:rsidRDefault="00802C6C">
      <w:pPr>
        <w:rPr>
          <w:b/>
          <w:szCs w:val="21"/>
        </w:rPr>
      </w:pPr>
    </w:p>
    <w:p w:rsidR="00802C6C" w:rsidRDefault="00802C6C">
      <w:pPr>
        <w:rPr>
          <w:b/>
          <w:szCs w:val="21"/>
        </w:rPr>
      </w:pPr>
    </w:p>
    <w:p w:rsidR="00D14C5A" w:rsidRPr="00802C6C" w:rsidRDefault="00D14C5A">
      <w:pPr>
        <w:rPr>
          <w:b/>
          <w:sz w:val="24"/>
          <w:szCs w:val="24"/>
        </w:rPr>
      </w:pPr>
      <w:r w:rsidRPr="00802C6C">
        <w:rPr>
          <w:rFonts w:hint="eastAsia"/>
          <w:b/>
          <w:sz w:val="24"/>
          <w:szCs w:val="24"/>
          <w:highlight w:val="green"/>
        </w:rPr>
        <w:t>技术性能参数</w:t>
      </w:r>
      <w:r w:rsidR="00802C6C">
        <w:rPr>
          <w:rFonts w:hint="eastAsia"/>
          <w:b/>
          <w:sz w:val="24"/>
          <w:szCs w:val="24"/>
          <w:highlight w:val="green"/>
        </w:rPr>
        <w:t xml:space="preserve"> </w:t>
      </w:r>
      <w:r w:rsidR="00802C6C">
        <w:rPr>
          <w:b/>
          <w:sz w:val="24"/>
          <w:szCs w:val="24"/>
          <w:highlight w:val="green"/>
        </w:rPr>
        <w:t xml:space="preserve">   </w:t>
      </w:r>
      <w:r w:rsidRPr="00802C6C">
        <w:rPr>
          <w:rFonts w:hint="eastAsia"/>
          <w:b/>
          <w:sz w:val="24"/>
          <w:szCs w:val="24"/>
          <w:highlight w:val="darkGray"/>
        </w:rPr>
        <w:t>P</w:t>
      </w:r>
      <w:r w:rsidRPr="00802C6C">
        <w:rPr>
          <w:b/>
          <w:sz w:val="24"/>
          <w:szCs w:val="24"/>
          <w:highlight w:val="darkGray"/>
        </w:rPr>
        <w:t>erformance parameters</w:t>
      </w:r>
      <w:r w:rsidR="00802C6C">
        <w:rPr>
          <w:b/>
          <w:sz w:val="24"/>
          <w:szCs w:val="24"/>
          <w:highlight w:val="darkGray"/>
        </w:rPr>
        <w:t xml:space="preserve">                               </w:t>
      </w:r>
    </w:p>
    <w:p w:rsidR="00802C6C" w:rsidRDefault="00802C6C">
      <w:pPr>
        <w:rPr>
          <w:rFonts w:hint="eastAsia"/>
          <w:b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2"/>
        <w:gridCol w:w="1070"/>
        <w:gridCol w:w="769"/>
        <w:gridCol w:w="729"/>
        <w:gridCol w:w="954"/>
        <w:gridCol w:w="770"/>
        <w:gridCol w:w="656"/>
        <w:gridCol w:w="602"/>
        <w:gridCol w:w="877"/>
        <w:gridCol w:w="767"/>
      </w:tblGrid>
      <w:tr w:rsidR="002B38C3" w:rsidTr="002B38C3">
        <w:trPr>
          <w:trHeight w:val="437"/>
        </w:trPr>
        <w:tc>
          <w:tcPr>
            <w:tcW w:w="1119" w:type="dxa"/>
            <w:tcBorders>
              <w:bottom w:val="nil"/>
            </w:tcBorders>
          </w:tcPr>
          <w:p w:rsidR="00DF55D0" w:rsidRPr="00DF55D0" w:rsidRDefault="00DF55D0">
            <w:pPr>
              <w:rPr>
                <w:b/>
                <w:szCs w:val="21"/>
                <w:highlight w:val="yellow"/>
              </w:rPr>
            </w:pPr>
            <w:r w:rsidRPr="00DF55D0">
              <w:rPr>
                <w:rFonts w:hint="eastAsia"/>
                <w:b/>
                <w:szCs w:val="21"/>
                <w:highlight w:val="yellow"/>
              </w:rPr>
              <w:t>型号</w:t>
            </w:r>
            <w:r>
              <w:rPr>
                <w:rFonts w:hint="eastAsia"/>
                <w:b/>
                <w:szCs w:val="21"/>
                <w:highlight w:val="yellow"/>
              </w:rPr>
              <w:t xml:space="preserve"> </w:t>
            </w:r>
            <w:r>
              <w:rPr>
                <w:b/>
                <w:szCs w:val="21"/>
                <w:highlight w:val="yellow"/>
              </w:rPr>
              <w:t xml:space="preserve">    </w:t>
            </w:r>
          </w:p>
        </w:tc>
        <w:tc>
          <w:tcPr>
            <w:tcW w:w="1076" w:type="dxa"/>
            <w:tcBorders>
              <w:bottom w:val="nil"/>
            </w:tcBorders>
          </w:tcPr>
          <w:p w:rsidR="00DF55D0" w:rsidRPr="00DF55D0" w:rsidRDefault="00DF55D0">
            <w:pPr>
              <w:rPr>
                <w:b/>
                <w:szCs w:val="21"/>
                <w:highlight w:val="yellow"/>
              </w:rPr>
            </w:pPr>
            <w:r w:rsidRPr="00DF55D0">
              <w:rPr>
                <w:rFonts w:hint="eastAsia"/>
                <w:b/>
                <w:szCs w:val="21"/>
                <w:highlight w:val="yellow"/>
              </w:rPr>
              <w:t>排出吸入口径mm</w:t>
            </w:r>
          </w:p>
        </w:tc>
        <w:tc>
          <w:tcPr>
            <w:tcW w:w="1508" w:type="dxa"/>
            <w:gridSpan w:val="2"/>
          </w:tcPr>
          <w:p w:rsidR="00DF55D0" w:rsidRDefault="00DF55D0">
            <w:pPr>
              <w:rPr>
                <w:b/>
                <w:szCs w:val="21"/>
                <w:highlight w:val="yellow"/>
              </w:rPr>
            </w:pPr>
            <w:r w:rsidRPr="00DF55D0">
              <w:rPr>
                <w:rFonts w:hint="eastAsia"/>
                <w:b/>
                <w:szCs w:val="21"/>
                <w:highlight w:val="yellow"/>
              </w:rPr>
              <w:t>流量</w:t>
            </w:r>
            <w:r>
              <w:rPr>
                <w:rFonts w:hint="eastAsia"/>
                <w:b/>
                <w:szCs w:val="21"/>
                <w:highlight w:val="yellow"/>
              </w:rPr>
              <w:t xml:space="preserve"> </w:t>
            </w:r>
            <w:r>
              <w:rPr>
                <w:b/>
                <w:szCs w:val="21"/>
                <w:highlight w:val="yellow"/>
              </w:rPr>
              <w:t xml:space="preserve">           </w:t>
            </w:r>
          </w:p>
          <w:p w:rsidR="00DF55D0" w:rsidRPr="00DF55D0" w:rsidRDefault="00DF55D0">
            <w:pPr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  <w:highlight w:val="yellow"/>
              </w:rPr>
              <w:t xml:space="preserve">                     </w:t>
            </w:r>
          </w:p>
        </w:tc>
        <w:tc>
          <w:tcPr>
            <w:tcW w:w="968" w:type="dxa"/>
            <w:tcBorders>
              <w:bottom w:val="nil"/>
            </w:tcBorders>
          </w:tcPr>
          <w:p w:rsidR="00DF55D0" w:rsidRPr="00DF55D0" w:rsidRDefault="00DF55D0">
            <w:pPr>
              <w:rPr>
                <w:b/>
                <w:szCs w:val="21"/>
                <w:highlight w:val="yellow"/>
              </w:rPr>
            </w:pPr>
            <w:r w:rsidRPr="00DF55D0">
              <w:rPr>
                <w:rFonts w:hint="eastAsia"/>
                <w:b/>
                <w:szCs w:val="21"/>
                <w:highlight w:val="yellow"/>
              </w:rPr>
              <w:t>排出压力</w:t>
            </w:r>
            <w:r>
              <w:rPr>
                <w:rFonts w:hint="eastAsia"/>
                <w:b/>
                <w:szCs w:val="21"/>
                <w:highlight w:val="yellow"/>
              </w:rPr>
              <w:t xml:space="preserve"> </w:t>
            </w:r>
            <w:r>
              <w:rPr>
                <w:b/>
                <w:szCs w:val="21"/>
                <w:highlight w:val="yellow"/>
              </w:rPr>
              <w:t xml:space="preserve">   </w:t>
            </w:r>
          </w:p>
        </w:tc>
        <w:tc>
          <w:tcPr>
            <w:tcW w:w="785" w:type="dxa"/>
            <w:tcBorders>
              <w:bottom w:val="nil"/>
            </w:tcBorders>
          </w:tcPr>
          <w:p w:rsidR="00DF55D0" w:rsidRPr="00DF55D0" w:rsidRDefault="00DF55D0">
            <w:pPr>
              <w:rPr>
                <w:b/>
                <w:szCs w:val="21"/>
                <w:highlight w:val="yellow"/>
              </w:rPr>
            </w:pPr>
            <w:r w:rsidRPr="00DF55D0">
              <w:rPr>
                <w:rFonts w:hint="eastAsia"/>
                <w:b/>
                <w:szCs w:val="21"/>
                <w:highlight w:val="yellow"/>
              </w:rPr>
              <w:t>吸入高度</w:t>
            </w:r>
            <w:r>
              <w:rPr>
                <w:rFonts w:hint="eastAsia"/>
                <w:b/>
                <w:szCs w:val="21"/>
                <w:highlight w:val="yellow"/>
              </w:rPr>
              <w:t xml:space="preserve"> </w:t>
            </w:r>
            <w:r>
              <w:rPr>
                <w:b/>
                <w:szCs w:val="21"/>
                <w:highlight w:val="yellow"/>
              </w:rPr>
              <w:t xml:space="preserve">  </w:t>
            </w:r>
          </w:p>
        </w:tc>
        <w:tc>
          <w:tcPr>
            <w:tcW w:w="665" w:type="dxa"/>
            <w:tcBorders>
              <w:bottom w:val="nil"/>
            </w:tcBorders>
          </w:tcPr>
          <w:p w:rsidR="00DF55D0" w:rsidRPr="00DF55D0" w:rsidRDefault="00DF55D0">
            <w:pPr>
              <w:rPr>
                <w:b/>
                <w:szCs w:val="21"/>
                <w:highlight w:val="yellow"/>
              </w:rPr>
            </w:pPr>
            <w:r w:rsidRPr="00DF55D0">
              <w:rPr>
                <w:rFonts w:hint="eastAsia"/>
                <w:b/>
                <w:szCs w:val="21"/>
                <w:highlight w:val="yellow"/>
              </w:rPr>
              <w:t>容积效率</w:t>
            </w:r>
            <w:r>
              <w:rPr>
                <w:rFonts w:hint="eastAsia"/>
                <w:b/>
                <w:szCs w:val="21"/>
                <w:highlight w:val="yellow"/>
              </w:rPr>
              <w:t xml:space="preserve"> </w:t>
            </w:r>
            <w:r>
              <w:rPr>
                <w:b/>
                <w:szCs w:val="21"/>
                <w:highlight w:val="yellow"/>
              </w:rPr>
              <w:t xml:space="preserve"> </w:t>
            </w:r>
          </w:p>
        </w:tc>
        <w:tc>
          <w:tcPr>
            <w:tcW w:w="2175" w:type="dxa"/>
            <w:gridSpan w:val="3"/>
          </w:tcPr>
          <w:p w:rsidR="00DF55D0" w:rsidRDefault="00DF55D0">
            <w:pPr>
              <w:rPr>
                <w:b/>
                <w:szCs w:val="21"/>
                <w:highlight w:val="yellow"/>
              </w:rPr>
            </w:pPr>
            <w:r w:rsidRPr="00DF55D0">
              <w:rPr>
                <w:rFonts w:hint="eastAsia"/>
                <w:b/>
                <w:szCs w:val="21"/>
                <w:highlight w:val="yellow"/>
              </w:rPr>
              <w:t>配三相异步电动机</w:t>
            </w:r>
            <w:r>
              <w:rPr>
                <w:rFonts w:hint="eastAsia"/>
                <w:b/>
                <w:szCs w:val="21"/>
                <w:highlight w:val="yellow"/>
              </w:rPr>
              <w:t xml:space="preserve"> </w:t>
            </w:r>
            <w:r w:rsidR="00860537">
              <w:rPr>
                <w:b/>
                <w:szCs w:val="21"/>
                <w:highlight w:val="yellow"/>
              </w:rPr>
              <w:t xml:space="preserve">    </w:t>
            </w:r>
          </w:p>
          <w:p w:rsidR="00DF55D0" w:rsidRPr="00DF55D0" w:rsidRDefault="00DF55D0">
            <w:pPr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  <w:highlight w:val="yellow"/>
              </w:rPr>
              <w:t xml:space="preserve">                     </w:t>
            </w:r>
          </w:p>
        </w:tc>
      </w:tr>
      <w:tr w:rsidR="00F24BC2" w:rsidTr="002B38C3">
        <w:trPr>
          <w:trHeight w:val="55"/>
        </w:trPr>
        <w:tc>
          <w:tcPr>
            <w:tcW w:w="1119" w:type="dxa"/>
            <w:tcBorders>
              <w:top w:val="nil"/>
            </w:tcBorders>
          </w:tcPr>
          <w:p w:rsidR="00860537" w:rsidRDefault="00DF55D0">
            <w:pPr>
              <w:rPr>
                <w:b/>
                <w:szCs w:val="21"/>
                <w:highlight w:val="yellow"/>
              </w:rPr>
            </w:pPr>
            <w:r>
              <w:rPr>
                <w:rFonts w:hint="eastAsia"/>
                <w:b/>
                <w:szCs w:val="21"/>
                <w:highlight w:val="yellow"/>
              </w:rPr>
              <w:t xml:space="preserve"> </w:t>
            </w:r>
            <w:r>
              <w:rPr>
                <w:b/>
                <w:szCs w:val="21"/>
                <w:highlight w:val="yellow"/>
              </w:rPr>
              <w:t xml:space="preserve">    </w:t>
            </w:r>
            <w:r w:rsidR="002B38C3">
              <w:rPr>
                <w:b/>
                <w:szCs w:val="21"/>
                <w:highlight w:val="yellow"/>
              </w:rPr>
              <w:t xml:space="preserve">    </w:t>
            </w:r>
          </w:p>
          <w:p w:rsidR="00D14C5A" w:rsidRPr="00DF55D0" w:rsidRDefault="00860537">
            <w:pPr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  <w:highlight w:val="yellow"/>
              </w:rPr>
              <w:t xml:space="preserve">     </w:t>
            </w:r>
            <w:r w:rsidR="00DF55D0">
              <w:rPr>
                <w:b/>
                <w:szCs w:val="21"/>
                <w:highlight w:val="yellow"/>
              </w:rPr>
              <w:t xml:space="preserve">    </w:t>
            </w:r>
          </w:p>
        </w:tc>
        <w:tc>
          <w:tcPr>
            <w:tcW w:w="1076" w:type="dxa"/>
            <w:tcBorders>
              <w:top w:val="nil"/>
            </w:tcBorders>
          </w:tcPr>
          <w:p w:rsidR="00860537" w:rsidRDefault="00DF55D0">
            <w:pPr>
              <w:rPr>
                <w:b/>
                <w:szCs w:val="21"/>
                <w:highlight w:val="yellow"/>
              </w:rPr>
            </w:pPr>
            <w:r>
              <w:rPr>
                <w:rFonts w:hint="eastAsia"/>
                <w:b/>
                <w:szCs w:val="21"/>
                <w:highlight w:val="yellow"/>
              </w:rPr>
              <w:t xml:space="preserve"> </w:t>
            </w:r>
            <w:r>
              <w:rPr>
                <w:b/>
                <w:szCs w:val="21"/>
                <w:highlight w:val="yellow"/>
              </w:rPr>
              <w:t xml:space="preserve">    </w:t>
            </w:r>
            <w:r w:rsidR="00860537">
              <w:rPr>
                <w:b/>
                <w:szCs w:val="21"/>
                <w:highlight w:val="yellow"/>
              </w:rPr>
              <w:t xml:space="preserve">    </w:t>
            </w:r>
          </w:p>
          <w:p w:rsidR="00D14C5A" w:rsidRPr="00DF55D0" w:rsidRDefault="00860537">
            <w:pPr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  <w:highlight w:val="yellow"/>
              </w:rPr>
              <w:t xml:space="preserve">     </w:t>
            </w:r>
            <w:r w:rsidR="00DF55D0">
              <w:rPr>
                <w:b/>
                <w:szCs w:val="21"/>
                <w:highlight w:val="yellow"/>
              </w:rPr>
              <w:t xml:space="preserve">    </w:t>
            </w:r>
          </w:p>
        </w:tc>
        <w:tc>
          <w:tcPr>
            <w:tcW w:w="769" w:type="dxa"/>
          </w:tcPr>
          <w:p w:rsidR="00860537" w:rsidRDefault="00D14C5A">
            <w:pPr>
              <w:rPr>
                <w:b/>
                <w:szCs w:val="21"/>
                <w:highlight w:val="yellow"/>
              </w:rPr>
            </w:pPr>
            <w:r w:rsidRPr="00DF55D0">
              <w:rPr>
                <w:rFonts w:hint="eastAsia"/>
                <w:b/>
                <w:szCs w:val="21"/>
                <w:highlight w:val="yellow"/>
              </w:rPr>
              <w:t>L</w:t>
            </w:r>
            <w:r w:rsidRPr="00DF55D0">
              <w:rPr>
                <w:b/>
                <w:szCs w:val="21"/>
                <w:highlight w:val="yellow"/>
              </w:rPr>
              <w:t>/mi</w:t>
            </w:r>
            <w:r w:rsidR="00860537">
              <w:rPr>
                <w:b/>
                <w:szCs w:val="21"/>
                <w:highlight w:val="yellow"/>
              </w:rPr>
              <w:t xml:space="preserve">n </w:t>
            </w:r>
          </w:p>
          <w:p w:rsidR="00D14C5A" w:rsidRPr="00DF55D0" w:rsidRDefault="00DF55D0" w:rsidP="00860537">
            <w:pPr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  <w:highlight w:val="yellow"/>
              </w:rPr>
              <w:t xml:space="preserve"> </w:t>
            </w:r>
            <w:r w:rsidR="00860537">
              <w:rPr>
                <w:b/>
                <w:szCs w:val="21"/>
                <w:highlight w:val="yellow"/>
              </w:rPr>
              <w:t xml:space="preserve">      </w:t>
            </w:r>
          </w:p>
        </w:tc>
        <w:tc>
          <w:tcPr>
            <w:tcW w:w="739" w:type="dxa"/>
          </w:tcPr>
          <w:p w:rsidR="00860537" w:rsidRDefault="00D14C5A">
            <w:pPr>
              <w:rPr>
                <w:b/>
                <w:szCs w:val="21"/>
                <w:highlight w:val="yellow"/>
              </w:rPr>
            </w:pPr>
            <w:r w:rsidRPr="00DF55D0">
              <w:rPr>
                <w:b/>
                <w:szCs w:val="21"/>
                <w:highlight w:val="yellow"/>
              </w:rPr>
              <w:t>M</w:t>
            </w:r>
            <w:r w:rsidRPr="00DF55D0">
              <w:rPr>
                <w:rFonts w:hint="eastAsia"/>
                <w:b/>
                <w:szCs w:val="21"/>
                <w:highlight w:val="yellow"/>
              </w:rPr>
              <w:t>³/</w:t>
            </w:r>
            <w:r w:rsidRPr="00DF55D0">
              <w:rPr>
                <w:b/>
                <w:szCs w:val="21"/>
                <w:highlight w:val="yellow"/>
              </w:rPr>
              <w:t>h</w:t>
            </w:r>
          </w:p>
          <w:p w:rsidR="00D14C5A" w:rsidRPr="00DF55D0" w:rsidRDefault="00860537">
            <w:pPr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  <w:highlight w:val="yellow"/>
              </w:rPr>
              <w:t xml:space="preserve">      </w:t>
            </w:r>
            <w:r w:rsidR="00DF55D0">
              <w:rPr>
                <w:b/>
                <w:szCs w:val="21"/>
                <w:highlight w:val="yellow"/>
              </w:rPr>
              <w:t xml:space="preserve">  </w:t>
            </w:r>
          </w:p>
        </w:tc>
        <w:tc>
          <w:tcPr>
            <w:tcW w:w="968" w:type="dxa"/>
            <w:tcBorders>
              <w:top w:val="nil"/>
            </w:tcBorders>
          </w:tcPr>
          <w:p w:rsidR="00860537" w:rsidRDefault="00DF55D0">
            <w:pPr>
              <w:rPr>
                <w:b/>
                <w:szCs w:val="21"/>
                <w:highlight w:val="yellow"/>
              </w:rPr>
            </w:pPr>
            <w:r w:rsidRPr="00DF55D0">
              <w:rPr>
                <w:rFonts w:hint="eastAsia"/>
                <w:b/>
                <w:szCs w:val="21"/>
                <w:highlight w:val="yellow"/>
              </w:rPr>
              <w:t>M</w:t>
            </w:r>
            <w:r w:rsidRPr="00DF55D0">
              <w:rPr>
                <w:b/>
                <w:szCs w:val="21"/>
                <w:highlight w:val="yellow"/>
              </w:rPr>
              <w:t>Pa</w:t>
            </w:r>
            <w:r>
              <w:rPr>
                <w:b/>
                <w:szCs w:val="21"/>
                <w:highlight w:val="yellow"/>
              </w:rPr>
              <w:t xml:space="preserve"> </w:t>
            </w:r>
          </w:p>
          <w:p w:rsidR="00D14C5A" w:rsidRPr="00DF55D0" w:rsidRDefault="00860537">
            <w:pPr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  <w:highlight w:val="yellow"/>
              </w:rPr>
              <w:t xml:space="preserve">     </w:t>
            </w:r>
            <w:r w:rsidR="00DF55D0">
              <w:rPr>
                <w:b/>
                <w:szCs w:val="21"/>
                <w:highlight w:val="yellow"/>
              </w:rPr>
              <w:t xml:space="preserve">   </w:t>
            </w:r>
          </w:p>
        </w:tc>
        <w:tc>
          <w:tcPr>
            <w:tcW w:w="785" w:type="dxa"/>
            <w:tcBorders>
              <w:top w:val="nil"/>
            </w:tcBorders>
          </w:tcPr>
          <w:p w:rsidR="00860537" w:rsidRDefault="00DF55D0">
            <w:pPr>
              <w:rPr>
                <w:b/>
                <w:szCs w:val="21"/>
                <w:highlight w:val="yellow"/>
              </w:rPr>
            </w:pPr>
            <w:r w:rsidRPr="00DF55D0">
              <w:rPr>
                <w:b/>
                <w:szCs w:val="21"/>
                <w:highlight w:val="yellow"/>
              </w:rPr>
              <w:t>M</w:t>
            </w:r>
            <w:r>
              <w:rPr>
                <w:b/>
                <w:szCs w:val="21"/>
                <w:highlight w:val="yellow"/>
              </w:rPr>
              <w:t xml:space="preserve"> </w:t>
            </w:r>
            <w:r w:rsidR="002B38C3">
              <w:rPr>
                <w:b/>
                <w:szCs w:val="21"/>
                <w:highlight w:val="yellow"/>
              </w:rPr>
              <w:t xml:space="preserve">   </w:t>
            </w:r>
            <w:r>
              <w:rPr>
                <w:b/>
                <w:szCs w:val="21"/>
                <w:highlight w:val="yellow"/>
              </w:rPr>
              <w:t xml:space="preserve"> </w:t>
            </w:r>
          </w:p>
          <w:p w:rsidR="00D14C5A" w:rsidRPr="00DF55D0" w:rsidRDefault="00860537">
            <w:pPr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  <w:highlight w:val="yellow"/>
              </w:rPr>
              <w:t xml:space="preserve">     </w:t>
            </w:r>
            <w:r w:rsidR="00DF55D0">
              <w:rPr>
                <w:b/>
                <w:szCs w:val="21"/>
                <w:highlight w:val="yellow"/>
              </w:rPr>
              <w:t xml:space="preserve">  </w:t>
            </w:r>
          </w:p>
        </w:tc>
        <w:tc>
          <w:tcPr>
            <w:tcW w:w="665" w:type="dxa"/>
            <w:tcBorders>
              <w:top w:val="nil"/>
            </w:tcBorders>
          </w:tcPr>
          <w:p w:rsidR="00860537" w:rsidRDefault="00DF55D0">
            <w:pPr>
              <w:rPr>
                <w:b/>
                <w:szCs w:val="21"/>
                <w:highlight w:val="yellow"/>
              </w:rPr>
            </w:pPr>
            <w:r w:rsidRPr="00DF55D0">
              <w:rPr>
                <w:rFonts w:hint="eastAsia"/>
                <w:b/>
                <w:szCs w:val="21"/>
                <w:highlight w:val="yellow"/>
              </w:rPr>
              <w:t>％</w:t>
            </w:r>
            <w:r>
              <w:rPr>
                <w:rFonts w:hint="eastAsia"/>
                <w:b/>
                <w:szCs w:val="21"/>
                <w:highlight w:val="yellow"/>
              </w:rPr>
              <w:t xml:space="preserve"> </w:t>
            </w:r>
            <w:r w:rsidR="00860537">
              <w:rPr>
                <w:b/>
                <w:szCs w:val="21"/>
                <w:highlight w:val="yellow"/>
              </w:rPr>
              <w:t xml:space="preserve">   </w:t>
            </w:r>
            <w:r>
              <w:rPr>
                <w:b/>
                <w:szCs w:val="21"/>
                <w:highlight w:val="yellow"/>
              </w:rPr>
              <w:t xml:space="preserve"> </w:t>
            </w:r>
          </w:p>
          <w:p w:rsidR="00D14C5A" w:rsidRPr="00DF55D0" w:rsidRDefault="00860537">
            <w:pPr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  <w:highlight w:val="yellow"/>
              </w:rPr>
              <w:t xml:space="preserve">   </w:t>
            </w:r>
            <w:r w:rsidR="00DF55D0">
              <w:rPr>
                <w:b/>
                <w:szCs w:val="21"/>
                <w:highlight w:val="yello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06" w:type="dxa"/>
          </w:tcPr>
          <w:p w:rsidR="00D14C5A" w:rsidRPr="00DF55D0" w:rsidRDefault="00DF55D0">
            <w:pPr>
              <w:rPr>
                <w:b/>
                <w:sz w:val="18"/>
                <w:szCs w:val="18"/>
                <w:highlight w:val="yellow"/>
              </w:rPr>
            </w:pPr>
            <w:r w:rsidRPr="00DF55D0">
              <w:rPr>
                <w:rFonts w:hint="eastAsia"/>
                <w:b/>
                <w:sz w:val="18"/>
                <w:szCs w:val="18"/>
                <w:highlight w:val="yellow"/>
              </w:rPr>
              <w:t>功率K</w:t>
            </w:r>
            <w:r w:rsidRPr="00DF55D0">
              <w:rPr>
                <w:b/>
                <w:sz w:val="18"/>
                <w:szCs w:val="18"/>
                <w:highlight w:val="yellow"/>
              </w:rPr>
              <w:t>W</w:t>
            </w:r>
            <w:r>
              <w:rPr>
                <w:b/>
                <w:sz w:val="18"/>
                <w:szCs w:val="18"/>
                <w:highlight w:val="yellow"/>
              </w:rPr>
              <w:t xml:space="preserve">      </w:t>
            </w:r>
          </w:p>
        </w:tc>
        <w:tc>
          <w:tcPr>
            <w:tcW w:w="798" w:type="dxa"/>
          </w:tcPr>
          <w:p w:rsidR="00860537" w:rsidRDefault="00DF55D0" w:rsidP="00DF55D0">
            <w:pPr>
              <w:ind w:firstLineChars="50" w:firstLine="90"/>
              <w:rPr>
                <w:b/>
                <w:sz w:val="18"/>
                <w:szCs w:val="18"/>
                <w:highlight w:val="yellow"/>
              </w:rPr>
            </w:pPr>
            <w:r w:rsidRPr="00DF55D0">
              <w:rPr>
                <w:rFonts w:hint="eastAsia"/>
                <w:b/>
                <w:sz w:val="18"/>
                <w:szCs w:val="18"/>
                <w:highlight w:val="yellow"/>
              </w:rPr>
              <w:t>型号</w:t>
            </w:r>
            <w:r>
              <w:rPr>
                <w:rFonts w:hint="eastAsia"/>
                <w:b/>
                <w:sz w:val="18"/>
                <w:szCs w:val="18"/>
                <w:highlight w:val="yellow"/>
              </w:rPr>
              <w:t xml:space="preserve"> </w:t>
            </w:r>
            <w:r>
              <w:rPr>
                <w:b/>
                <w:sz w:val="18"/>
                <w:szCs w:val="18"/>
                <w:highlight w:val="yellow"/>
              </w:rPr>
              <w:t xml:space="preserve"> </w:t>
            </w:r>
            <w:r w:rsidR="00860537">
              <w:rPr>
                <w:b/>
                <w:sz w:val="18"/>
                <w:szCs w:val="18"/>
                <w:highlight w:val="yellow"/>
              </w:rPr>
              <w:t xml:space="preserve"> </w:t>
            </w:r>
          </w:p>
          <w:p w:rsidR="00D14C5A" w:rsidRPr="00DF55D0" w:rsidRDefault="00860537" w:rsidP="00DF55D0">
            <w:pPr>
              <w:ind w:firstLineChars="50" w:firstLine="90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 xml:space="preserve">       </w:t>
            </w:r>
            <w:r w:rsidR="00DF55D0">
              <w:rPr>
                <w:b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771" w:type="dxa"/>
          </w:tcPr>
          <w:p w:rsidR="00D14C5A" w:rsidRPr="00DF55D0" w:rsidRDefault="00DF55D0">
            <w:pPr>
              <w:rPr>
                <w:b/>
                <w:sz w:val="18"/>
                <w:szCs w:val="18"/>
                <w:highlight w:val="yellow"/>
              </w:rPr>
            </w:pPr>
            <w:r w:rsidRPr="00DF55D0">
              <w:rPr>
                <w:rFonts w:hint="eastAsia"/>
                <w:b/>
                <w:sz w:val="18"/>
                <w:szCs w:val="18"/>
                <w:highlight w:val="yellow"/>
              </w:rPr>
              <w:t>转速r</w:t>
            </w:r>
            <w:r w:rsidRPr="00DF55D0">
              <w:rPr>
                <w:b/>
                <w:sz w:val="18"/>
                <w:szCs w:val="18"/>
                <w:highlight w:val="yellow"/>
              </w:rPr>
              <w:t>/</w:t>
            </w:r>
            <w:proofErr w:type="spellStart"/>
            <w:r w:rsidRPr="00DF55D0">
              <w:rPr>
                <w:b/>
                <w:sz w:val="18"/>
                <w:szCs w:val="18"/>
                <w:highlight w:val="yellow"/>
              </w:rPr>
              <w:t>miu</w:t>
            </w:r>
            <w:proofErr w:type="spellEnd"/>
            <w:r w:rsidR="00860537">
              <w:rPr>
                <w:b/>
                <w:sz w:val="18"/>
                <w:szCs w:val="18"/>
                <w:highlight w:val="yellow"/>
              </w:rPr>
              <w:t xml:space="preserve">   </w:t>
            </w:r>
          </w:p>
        </w:tc>
      </w:tr>
      <w:tr w:rsidR="002B38C3" w:rsidTr="002B38C3">
        <w:trPr>
          <w:trHeight w:val="634"/>
        </w:trPr>
        <w:tc>
          <w:tcPr>
            <w:tcW w:w="1119" w:type="dxa"/>
          </w:tcPr>
          <w:p w:rsidR="00316F54" w:rsidRDefault="00316F54" w:rsidP="00316F54">
            <w:pPr>
              <w:rPr>
                <w:b/>
                <w:szCs w:val="21"/>
              </w:rPr>
            </w:pPr>
            <w:r w:rsidRPr="00F24BC2">
              <w:rPr>
                <w:rFonts w:hint="eastAsia"/>
                <w:b/>
                <w:szCs w:val="21"/>
              </w:rPr>
              <w:t>K</w:t>
            </w:r>
            <w:r w:rsidRPr="00F24BC2">
              <w:rPr>
                <w:b/>
                <w:szCs w:val="21"/>
              </w:rPr>
              <w:t>CB-</w:t>
            </w:r>
            <w:r>
              <w:rPr>
                <w:b/>
                <w:szCs w:val="21"/>
              </w:rPr>
              <w:t>55</w:t>
            </w:r>
          </w:p>
          <w:p w:rsidR="00F24BC2" w:rsidRPr="00F24BC2" w:rsidRDefault="00F24BC2">
            <w:pPr>
              <w:rPr>
                <w:b/>
                <w:szCs w:val="21"/>
              </w:rPr>
            </w:pPr>
          </w:p>
        </w:tc>
        <w:tc>
          <w:tcPr>
            <w:tcW w:w="1076" w:type="dxa"/>
          </w:tcPr>
          <w:p w:rsidR="00860537" w:rsidRPr="00860537" w:rsidRDefault="00F24BC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G</w:t>
            </w:r>
            <w:r w:rsidR="002B38C3">
              <w:rPr>
                <w:b/>
                <w:sz w:val="18"/>
                <w:szCs w:val="18"/>
              </w:rPr>
              <w:t>1</w:t>
            </w:r>
            <w:r w:rsidR="002B38C3">
              <w:rPr>
                <w:rFonts w:eastAsiaTheme="minorHAnsi"/>
                <w:b/>
                <w:sz w:val="18"/>
                <w:szCs w:val="18"/>
              </w:rPr>
              <w:t>＂</w:t>
            </w:r>
          </w:p>
        </w:tc>
        <w:tc>
          <w:tcPr>
            <w:tcW w:w="769" w:type="dxa"/>
          </w:tcPr>
          <w:p w:rsidR="00860537" w:rsidRDefault="002B38C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5</w:t>
            </w:r>
          </w:p>
        </w:tc>
        <w:tc>
          <w:tcPr>
            <w:tcW w:w="739" w:type="dxa"/>
          </w:tcPr>
          <w:p w:rsidR="00860537" w:rsidRDefault="002B38C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.3</w:t>
            </w:r>
          </w:p>
        </w:tc>
        <w:tc>
          <w:tcPr>
            <w:tcW w:w="968" w:type="dxa"/>
          </w:tcPr>
          <w:p w:rsidR="00860537" w:rsidRDefault="002B38C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.33</w:t>
            </w:r>
          </w:p>
        </w:tc>
        <w:tc>
          <w:tcPr>
            <w:tcW w:w="785" w:type="dxa"/>
          </w:tcPr>
          <w:p w:rsidR="00860537" w:rsidRDefault="002B38C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665" w:type="dxa"/>
          </w:tcPr>
          <w:p w:rsidR="00860537" w:rsidRDefault="002B38C3">
            <w:pPr>
              <w:rPr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＞</w:t>
            </w:r>
            <w:r>
              <w:rPr>
                <w:rFonts w:hint="eastAsia"/>
                <w:b/>
                <w:szCs w:val="21"/>
              </w:rPr>
              <w:t>8</w:t>
            </w:r>
            <w:r>
              <w:rPr>
                <w:b/>
                <w:szCs w:val="21"/>
              </w:rPr>
              <w:t>5</w:t>
            </w:r>
          </w:p>
        </w:tc>
        <w:tc>
          <w:tcPr>
            <w:tcW w:w="606" w:type="dxa"/>
          </w:tcPr>
          <w:p w:rsidR="00860537" w:rsidRDefault="002B38C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.5</w:t>
            </w:r>
          </w:p>
        </w:tc>
        <w:tc>
          <w:tcPr>
            <w:tcW w:w="798" w:type="dxa"/>
          </w:tcPr>
          <w:p w:rsidR="00860537" w:rsidRPr="002B38C3" w:rsidRDefault="002B38C3">
            <w:pPr>
              <w:rPr>
                <w:b/>
                <w:sz w:val="18"/>
                <w:szCs w:val="18"/>
              </w:rPr>
            </w:pPr>
            <w:r w:rsidRPr="002B38C3">
              <w:rPr>
                <w:rFonts w:hint="eastAsia"/>
                <w:b/>
                <w:sz w:val="18"/>
                <w:szCs w:val="18"/>
              </w:rPr>
              <w:t>Y</w:t>
            </w:r>
            <w:r w:rsidR="00316F54">
              <w:rPr>
                <w:b/>
                <w:sz w:val="18"/>
                <w:szCs w:val="18"/>
              </w:rPr>
              <w:t>9</w:t>
            </w:r>
            <w:r w:rsidRPr="002B38C3">
              <w:rPr>
                <w:b/>
                <w:sz w:val="18"/>
                <w:szCs w:val="18"/>
              </w:rPr>
              <w:t>0L</w:t>
            </w:r>
            <w:r>
              <w:rPr>
                <w:b/>
                <w:sz w:val="18"/>
                <w:szCs w:val="18"/>
              </w:rPr>
              <w:t>-4</w:t>
            </w:r>
          </w:p>
        </w:tc>
        <w:tc>
          <w:tcPr>
            <w:tcW w:w="771" w:type="dxa"/>
          </w:tcPr>
          <w:p w:rsidR="00860537" w:rsidRDefault="002B38C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420</w:t>
            </w:r>
          </w:p>
        </w:tc>
      </w:tr>
      <w:tr w:rsidR="00316F54" w:rsidTr="002B38C3">
        <w:trPr>
          <w:trHeight w:val="634"/>
        </w:trPr>
        <w:tc>
          <w:tcPr>
            <w:tcW w:w="1119" w:type="dxa"/>
          </w:tcPr>
          <w:p w:rsidR="00316F54" w:rsidRDefault="00316F54" w:rsidP="00316F54">
            <w:pPr>
              <w:rPr>
                <w:b/>
                <w:szCs w:val="21"/>
              </w:rPr>
            </w:pPr>
            <w:r w:rsidRPr="00F24BC2">
              <w:rPr>
                <w:rFonts w:hint="eastAsia"/>
                <w:b/>
                <w:szCs w:val="21"/>
              </w:rPr>
              <w:t>K</w:t>
            </w:r>
            <w:r w:rsidRPr="00F24BC2">
              <w:rPr>
                <w:b/>
                <w:szCs w:val="21"/>
              </w:rPr>
              <w:t>CB-</w:t>
            </w:r>
            <w:r>
              <w:rPr>
                <w:b/>
                <w:szCs w:val="21"/>
              </w:rPr>
              <w:t>55</w:t>
            </w:r>
          </w:p>
          <w:p w:rsidR="00316F54" w:rsidRPr="00F24BC2" w:rsidRDefault="00316F54" w:rsidP="00316F54">
            <w:pPr>
              <w:rPr>
                <w:b/>
                <w:szCs w:val="21"/>
              </w:rPr>
            </w:pPr>
          </w:p>
        </w:tc>
        <w:tc>
          <w:tcPr>
            <w:tcW w:w="1076" w:type="dxa"/>
          </w:tcPr>
          <w:p w:rsidR="00316F54" w:rsidRPr="00860537" w:rsidRDefault="00316F54" w:rsidP="00316F54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G</w:t>
            </w:r>
            <w:r>
              <w:rPr>
                <w:b/>
                <w:sz w:val="18"/>
                <w:szCs w:val="18"/>
              </w:rPr>
              <w:t>1</w:t>
            </w:r>
            <w:r>
              <w:rPr>
                <w:rFonts w:eastAsiaTheme="minorHAnsi"/>
                <w:b/>
                <w:sz w:val="18"/>
                <w:szCs w:val="18"/>
              </w:rPr>
              <w:t>＂</w:t>
            </w:r>
          </w:p>
        </w:tc>
        <w:tc>
          <w:tcPr>
            <w:tcW w:w="769" w:type="dxa"/>
          </w:tcPr>
          <w:p w:rsidR="00316F54" w:rsidRDefault="00316F54" w:rsidP="00316F5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5</w:t>
            </w:r>
          </w:p>
        </w:tc>
        <w:tc>
          <w:tcPr>
            <w:tcW w:w="739" w:type="dxa"/>
          </w:tcPr>
          <w:p w:rsidR="00316F54" w:rsidRDefault="00316F54" w:rsidP="00316F5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.3</w:t>
            </w:r>
          </w:p>
        </w:tc>
        <w:tc>
          <w:tcPr>
            <w:tcW w:w="968" w:type="dxa"/>
          </w:tcPr>
          <w:p w:rsidR="00316F54" w:rsidRDefault="00316F54" w:rsidP="00316F5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.33</w:t>
            </w:r>
          </w:p>
        </w:tc>
        <w:tc>
          <w:tcPr>
            <w:tcW w:w="785" w:type="dxa"/>
          </w:tcPr>
          <w:p w:rsidR="00316F54" w:rsidRDefault="00316F54" w:rsidP="00316F5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665" w:type="dxa"/>
          </w:tcPr>
          <w:p w:rsidR="00316F54" w:rsidRDefault="00316F54" w:rsidP="00316F54">
            <w:pPr>
              <w:rPr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＞</w:t>
            </w:r>
            <w:r>
              <w:rPr>
                <w:rFonts w:hint="eastAsia"/>
                <w:b/>
                <w:szCs w:val="21"/>
              </w:rPr>
              <w:t>8</w:t>
            </w:r>
            <w:r>
              <w:rPr>
                <w:b/>
                <w:szCs w:val="21"/>
              </w:rPr>
              <w:t>5</w:t>
            </w:r>
          </w:p>
        </w:tc>
        <w:tc>
          <w:tcPr>
            <w:tcW w:w="606" w:type="dxa"/>
          </w:tcPr>
          <w:p w:rsidR="00316F54" w:rsidRDefault="00316F54" w:rsidP="00316F5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.2</w:t>
            </w:r>
          </w:p>
        </w:tc>
        <w:tc>
          <w:tcPr>
            <w:tcW w:w="798" w:type="dxa"/>
          </w:tcPr>
          <w:p w:rsidR="00316F54" w:rsidRPr="002B38C3" w:rsidRDefault="00316F54" w:rsidP="00316F54">
            <w:pPr>
              <w:rPr>
                <w:b/>
                <w:sz w:val="18"/>
                <w:szCs w:val="18"/>
              </w:rPr>
            </w:pPr>
          </w:p>
        </w:tc>
        <w:tc>
          <w:tcPr>
            <w:tcW w:w="771" w:type="dxa"/>
          </w:tcPr>
          <w:p w:rsidR="00316F54" w:rsidRDefault="00316F54" w:rsidP="00316F5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420</w:t>
            </w:r>
          </w:p>
        </w:tc>
      </w:tr>
      <w:tr w:rsidR="00316F54" w:rsidTr="0061079F">
        <w:trPr>
          <w:trHeight w:val="634"/>
        </w:trPr>
        <w:tc>
          <w:tcPr>
            <w:tcW w:w="1119" w:type="dxa"/>
          </w:tcPr>
          <w:p w:rsidR="00316F54" w:rsidRDefault="00316F54" w:rsidP="00316F54">
            <w:pPr>
              <w:rPr>
                <w:b/>
                <w:szCs w:val="21"/>
              </w:rPr>
            </w:pPr>
            <w:r w:rsidRPr="00F24BC2">
              <w:rPr>
                <w:rFonts w:hint="eastAsia"/>
                <w:b/>
                <w:szCs w:val="21"/>
              </w:rPr>
              <w:t>K</w:t>
            </w:r>
            <w:r w:rsidRPr="00F24BC2">
              <w:rPr>
                <w:b/>
                <w:szCs w:val="21"/>
              </w:rPr>
              <w:t>CB-</w:t>
            </w:r>
            <w:r>
              <w:rPr>
                <w:b/>
                <w:szCs w:val="21"/>
              </w:rPr>
              <w:t>83.3</w:t>
            </w:r>
          </w:p>
        </w:tc>
        <w:tc>
          <w:tcPr>
            <w:tcW w:w="1076" w:type="dxa"/>
          </w:tcPr>
          <w:p w:rsidR="00316F54" w:rsidRDefault="00316F54" w:rsidP="00316F5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G</w:t>
            </w:r>
            <w:r>
              <w:rPr>
                <w:b/>
                <w:szCs w:val="21"/>
              </w:rPr>
              <w:t>1</w:t>
            </w:r>
            <w:r w:rsidRPr="00316F54">
              <w:rPr>
                <w:rFonts w:hint="eastAsia"/>
                <w:b/>
                <w:sz w:val="18"/>
                <w:szCs w:val="18"/>
              </w:rPr>
              <w:t>1</w:t>
            </w:r>
            <w:r w:rsidRPr="00316F54">
              <w:rPr>
                <w:b/>
                <w:sz w:val="18"/>
                <w:szCs w:val="18"/>
              </w:rPr>
              <w:t>/2</w:t>
            </w:r>
            <w:r w:rsidRPr="00316F54">
              <w:rPr>
                <w:rFonts w:eastAsiaTheme="minorHAnsi"/>
                <w:b/>
                <w:sz w:val="18"/>
                <w:szCs w:val="18"/>
              </w:rPr>
              <w:t>＂</w:t>
            </w:r>
          </w:p>
        </w:tc>
        <w:tc>
          <w:tcPr>
            <w:tcW w:w="769" w:type="dxa"/>
          </w:tcPr>
          <w:p w:rsidR="00316F54" w:rsidRDefault="00316F54" w:rsidP="00316F5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</w:t>
            </w:r>
            <w:r>
              <w:rPr>
                <w:b/>
                <w:szCs w:val="21"/>
              </w:rPr>
              <w:t>3.5</w:t>
            </w:r>
          </w:p>
        </w:tc>
        <w:tc>
          <w:tcPr>
            <w:tcW w:w="739" w:type="dxa"/>
          </w:tcPr>
          <w:p w:rsidR="00316F54" w:rsidRDefault="00316F54" w:rsidP="00316F5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968" w:type="dxa"/>
          </w:tcPr>
          <w:p w:rsidR="00316F54" w:rsidRDefault="00316F54" w:rsidP="00316F5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.33</w:t>
            </w:r>
          </w:p>
        </w:tc>
        <w:tc>
          <w:tcPr>
            <w:tcW w:w="785" w:type="dxa"/>
          </w:tcPr>
          <w:p w:rsidR="00316F54" w:rsidRDefault="00316F54" w:rsidP="00316F5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665" w:type="dxa"/>
          </w:tcPr>
          <w:p w:rsidR="00316F54" w:rsidRDefault="00316F54" w:rsidP="00316F54">
            <w:pPr>
              <w:rPr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＞</w:t>
            </w:r>
            <w:r>
              <w:rPr>
                <w:rFonts w:hint="eastAsia"/>
                <w:b/>
                <w:szCs w:val="21"/>
              </w:rPr>
              <w:t>8</w:t>
            </w:r>
            <w:r>
              <w:rPr>
                <w:b/>
                <w:szCs w:val="21"/>
              </w:rPr>
              <w:t>5</w:t>
            </w:r>
          </w:p>
        </w:tc>
        <w:tc>
          <w:tcPr>
            <w:tcW w:w="606" w:type="dxa"/>
          </w:tcPr>
          <w:p w:rsidR="00316F54" w:rsidRDefault="00316F54" w:rsidP="00316F5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798" w:type="dxa"/>
          </w:tcPr>
          <w:p w:rsidR="00316F54" w:rsidRDefault="00316F54" w:rsidP="00316F54">
            <w:pPr>
              <w:rPr>
                <w:b/>
                <w:szCs w:val="21"/>
              </w:rPr>
            </w:pPr>
            <w:r w:rsidRPr="002B38C3">
              <w:rPr>
                <w:rFonts w:hint="eastAsia"/>
                <w:b/>
                <w:sz w:val="18"/>
                <w:szCs w:val="18"/>
              </w:rPr>
              <w:t>Y</w:t>
            </w:r>
            <w:r w:rsidRPr="002B38C3">
              <w:rPr>
                <w:b/>
                <w:sz w:val="18"/>
                <w:szCs w:val="18"/>
              </w:rPr>
              <w:t>100L</w:t>
            </w:r>
            <w:r>
              <w:rPr>
                <w:b/>
                <w:sz w:val="18"/>
                <w:szCs w:val="18"/>
              </w:rPr>
              <w:t>-4</w:t>
            </w:r>
          </w:p>
        </w:tc>
        <w:tc>
          <w:tcPr>
            <w:tcW w:w="771" w:type="dxa"/>
          </w:tcPr>
          <w:p w:rsidR="00316F54" w:rsidRDefault="00316F54" w:rsidP="00316F5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420</w:t>
            </w:r>
          </w:p>
        </w:tc>
      </w:tr>
      <w:tr w:rsidR="0061079F" w:rsidTr="0061079F">
        <w:trPr>
          <w:trHeight w:val="634"/>
        </w:trPr>
        <w:tc>
          <w:tcPr>
            <w:tcW w:w="1119" w:type="dxa"/>
          </w:tcPr>
          <w:p w:rsidR="0061079F" w:rsidRDefault="0061079F" w:rsidP="0061079F">
            <w:pPr>
              <w:rPr>
                <w:b/>
                <w:szCs w:val="21"/>
              </w:rPr>
            </w:pPr>
            <w:r w:rsidRPr="00F24BC2">
              <w:rPr>
                <w:rFonts w:hint="eastAsia"/>
                <w:b/>
                <w:szCs w:val="21"/>
              </w:rPr>
              <w:t>K</w:t>
            </w:r>
            <w:r w:rsidRPr="00F24BC2">
              <w:rPr>
                <w:b/>
                <w:szCs w:val="21"/>
              </w:rPr>
              <w:t>CB-</w:t>
            </w:r>
            <w:r>
              <w:rPr>
                <w:b/>
                <w:szCs w:val="21"/>
              </w:rPr>
              <w:t>200</w:t>
            </w:r>
          </w:p>
          <w:p w:rsidR="0061079F" w:rsidRDefault="0061079F" w:rsidP="0061079F">
            <w:pPr>
              <w:rPr>
                <w:b/>
                <w:szCs w:val="21"/>
              </w:rPr>
            </w:pPr>
          </w:p>
        </w:tc>
        <w:tc>
          <w:tcPr>
            <w:tcW w:w="1076" w:type="dxa"/>
          </w:tcPr>
          <w:p w:rsidR="0061079F" w:rsidRDefault="0061079F" w:rsidP="0061079F">
            <w:pPr>
              <w:rPr>
                <w:b/>
                <w:szCs w:val="21"/>
              </w:rPr>
            </w:pPr>
            <w:r w:rsidRPr="0061079F">
              <w:rPr>
                <w:rFonts w:hint="eastAsia"/>
                <w:b/>
                <w:szCs w:val="21"/>
              </w:rPr>
              <w:t>Ф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</w:t>
            </w:r>
          </w:p>
        </w:tc>
        <w:tc>
          <w:tcPr>
            <w:tcW w:w="769" w:type="dxa"/>
          </w:tcPr>
          <w:p w:rsidR="0061079F" w:rsidRDefault="0061079F" w:rsidP="0061079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00</w:t>
            </w:r>
          </w:p>
        </w:tc>
        <w:tc>
          <w:tcPr>
            <w:tcW w:w="739" w:type="dxa"/>
          </w:tcPr>
          <w:p w:rsidR="0061079F" w:rsidRDefault="0061079F" w:rsidP="0061079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2</w:t>
            </w:r>
          </w:p>
        </w:tc>
        <w:tc>
          <w:tcPr>
            <w:tcW w:w="968" w:type="dxa"/>
          </w:tcPr>
          <w:p w:rsidR="0061079F" w:rsidRDefault="0061079F" w:rsidP="0061079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.36</w:t>
            </w:r>
          </w:p>
        </w:tc>
        <w:tc>
          <w:tcPr>
            <w:tcW w:w="785" w:type="dxa"/>
          </w:tcPr>
          <w:p w:rsidR="0061079F" w:rsidRDefault="0061079F" w:rsidP="0061079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665" w:type="dxa"/>
          </w:tcPr>
          <w:p w:rsidR="0061079F" w:rsidRDefault="0061079F" w:rsidP="0061079F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＞</w:t>
            </w:r>
            <w:r>
              <w:rPr>
                <w:rFonts w:hint="eastAsia"/>
                <w:b/>
                <w:szCs w:val="21"/>
              </w:rPr>
              <w:t>8</w:t>
            </w:r>
            <w:r>
              <w:rPr>
                <w:b/>
                <w:szCs w:val="21"/>
              </w:rPr>
              <w:t>5</w:t>
            </w:r>
          </w:p>
        </w:tc>
        <w:tc>
          <w:tcPr>
            <w:tcW w:w="606" w:type="dxa"/>
          </w:tcPr>
          <w:p w:rsidR="0061079F" w:rsidRDefault="0061079F" w:rsidP="0061079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798" w:type="dxa"/>
          </w:tcPr>
          <w:p w:rsidR="0061079F" w:rsidRDefault="0061079F" w:rsidP="0061079F">
            <w:pPr>
              <w:rPr>
                <w:b/>
                <w:szCs w:val="21"/>
              </w:rPr>
            </w:pPr>
            <w:r w:rsidRPr="002B38C3">
              <w:rPr>
                <w:rFonts w:hint="eastAsia"/>
                <w:b/>
                <w:sz w:val="18"/>
                <w:szCs w:val="18"/>
              </w:rPr>
              <w:t>Y</w:t>
            </w:r>
            <w:r w:rsidRPr="002B38C3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12M-4</w:t>
            </w:r>
          </w:p>
        </w:tc>
        <w:tc>
          <w:tcPr>
            <w:tcW w:w="771" w:type="dxa"/>
          </w:tcPr>
          <w:p w:rsidR="0061079F" w:rsidRDefault="0061079F" w:rsidP="0061079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440</w:t>
            </w:r>
          </w:p>
        </w:tc>
      </w:tr>
    </w:tbl>
    <w:p w:rsidR="00802C6C" w:rsidRDefault="00D14C5A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 </w:t>
      </w:r>
    </w:p>
    <w:p w:rsidR="00D14C5A" w:rsidRPr="00222F61" w:rsidRDefault="00802C6C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备注：亦可配同功率的柴油机。</w:t>
      </w:r>
    </w:p>
    <w:sectPr w:rsidR="00D14C5A" w:rsidRPr="00222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A2B" w:rsidRDefault="000A2A2B" w:rsidP="0089296E">
      <w:r>
        <w:separator/>
      </w:r>
    </w:p>
  </w:endnote>
  <w:endnote w:type="continuationSeparator" w:id="0">
    <w:p w:rsidR="000A2A2B" w:rsidRDefault="000A2A2B" w:rsidP="0089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A2B" w:rsidRDefault="000A2A2B" w:rsidP="0089296E">
      <w:r>
        <w:separator/>
      </w:r>
    </w:p>
  </w:footnote>
  <w:footnote w:type="continuationSeparator" w:id="0">
    <w:p w:rsidR="000A2A2B" w:rsidRDefault="000A2A2B" w:rsidP="00892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88"/>
    <w:rsid w:val="000A2A2B"/>
    <w:rsid w:val="00185A43"/>
    <w:rsid w:val="00222F61"/>
    <w:rsid w:val="002B38C3"/>
    <w:rsid w:val="003122B1"/>
    <w:rsid w:val="00316F54"/>
    <w:rsid w:val="003B3A88"/>
    <w:rsid w:val="0061079F"/>
    <w:rsid w:val="007F4552"/>
    <w:rsid w:val="00802C6C"/>
    <w:rsid w:val="00860537"/>
    <w:rsid w:val="0089296E"/>
    <w:rsid w:val="00A20ADC"/>
    <w:rsid w:val="00D14C5A"/>
    <w:rsid w:val="00DF55D0"/>
    <w:rsid w:val="00F24BC2"/>
    <w:rsid w:val="00F418A4"/>
    <w:rsid w:val="00FD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8FDEF"/>
  <w15:chartTrackingRefBased/>
  <w15:docId w15:val="{82F90A8E-BD12-4CC7-BED0-F1A56393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2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9296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92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929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</dc:creator>
  <cp:keywords/>
  <dc:description/>
  <cp:lastModifiedBy>moon</cp:lastModifiedBy>
  <cp:revision>2</cp:revision>
  <dcterms:created xsi:type="dcterms:W3CDTF">2018-06-26T07:01:00Z</dcterms:created>
  <dcterms:modified xsi:type="dcterms:W3CDTF">2018-06-28T13:42:00Z</dcterms:modified>
</cp:coreProperties>
</file>